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bidi w:val="0"/>
        <w:jc w:val="center"/>
        <w:rPr>
          <w:rFonts w:hint="eastAsia"/>
          <w:lang w:val="en-US" w:eastAsia="zh-Hans"/>
        </w:rPr>
      </w:pPr>
      <w:bookmarkStart w:id="0" w:name="_GoBack"/>
      <w:bookmarkEnd w:id="0"/>
      <w:r>
        <w:rPr>
          <w:rFonts w:hint="eastAsia"/>
          <w:lang w:val="en-US" w:eastAsia="zh-Hans"/>
        </w:rPr>
        <w:t>留学课程报名费平台注册及缴费方式</w:t>
      </w:r>
    </w:p>
    <w:p>
      <w:pPr>
        <w:numPr>
          <w:ilvl w:val="0"/>
          <w:numId w:val="1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进入缴费官网: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fldChar w:fldCharType="begin"/>
      </w:r>
      <w:r>
        <w:rPr>
          <w:rFonts w:hint="eastAsia"/>
          <w:lang w:val="en-US" w:eastAsia="zh-Hans"/>
        </w:rPr>
        <w:instrText xml:space="preserve"> HYPERLINK "https://pay.cafa.edu.cn" </w:instrText>
      </w:r>
      <w:r>
        <w:rPr>
          <w:rFonts w:hint="eastAsia"/>
          <w:lang w:val="en-US" w:eastAsia="zh-Hans"/>
        </w:rPr>
        <w:fldChar w:fldCharType="separate"/>
      </w:r>
      <w:r>
        <w:rPr>
          <w:rStyle w:val="6"/>
          <w:rFonts w:hint="eastAsia"/>
          <w:lang w:val="en-US" w:eastAsia="zh-Hans"/>
        </w:rPr>
        <w:t>https://pay.cafa.edu.cn</w:t>
      </w:r>
      <w:r>
        <w:rPr>
          <w:rFonts w:hint="eastAsia"/>
          <w:lang w:val="en-US" w:eastAsia="zh-Hans"/>
        </w:rPr>
        <w:fldChar w:fldCharType="end"/>
      </w:r>
    </w:p>
    <w:p>
      <w:pPr>
        <w:numPr>
          <w:ilvl w:val="0"/>
          <w:numId w:val="0"/>
        </w:numPr>
        <w:rPr>
          <w:rFonts w:hint="eastAsia"/>
          <w:lang w:val="en-US" w:eastAsia="zh-Hans"/>
        </w:rPr>
      </w:pPr>
    </w:p>
    <w:p>
      <w:pPr>
        <w:numPr>
          <w:ilvl w:val="0"/>
          <w:numId w:val="1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先点击注册</w:t>
      </w:r>
    </w:p>
    <w:p>
      <w:pPr>
        <w:numPr>
          <w:ilvl w:val="0"/>
          <w:numId w:val="0"/>
        </w:numPr>
        <w:rPr>
          <w:rFonts w:hint="eastAsia"/>
          <w:lang w:eastAsia="zh-Hans"/>
        </w:rPr>
      </w:pPr>
    </w:p>
    <w:p>
      <w:pPr>
        <w:numPr>
          <w:ilvl w:val="0"/>
          <w:numId w:val="0"/>
        </w:numPr>
        <w:jc w:val="center"/>
        <w:rPr>
          <w:rFonts w:hint="eastAsia"/>
          <w:lang w:eastAsia="zh-Hans"/>
        </w:rPr>
      </w:pPr>
      <w:r>
        <w:rPr>
          <w:rFonts w:hint="eastAsia"/>
          <w:lang w:eastAsia="zh-Hans"/>
        </w:rPr>
        <w:drawing>
          <wp:inline distT="0" distB="0" distL="114300" distR="114300">
            <wp:extent cx="4615180" cy="3315335"/>
            <wp:effectExtent l="0" t="0" r="7620" b="12065"/>
            <wp:docPr id="1" name="图片 1" descr="截屏2022-04-15 10.53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截屏2022-04-15 10.53.17"/>
                    <pic:cNvPicPr>
                      <a:picLocks noChangeAspect="1"/>
                    </pic:cNvPicPr>
                  </pic:nvPicPr>
                  <pic:blipFill>
                    <a:blip r:embed="rId4"/>
                    <a:srcRect l="2410" r="2814" b="7163"/>
                    <a:stretch>
                      <a:fillRect/>
                    </a:stretch>
                  </pic:blipFill>
                  <pic:spPr>
                    <a:xfrm>
                      <a:off x="0" y="0"/>
                      <a:ext cx="461518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eastAsia="zh-Hans"/>
        </w:rPr>
      </w:pPr>
    </w:p>
    <w:p>
      <w:pPr>
        <w:numPr>
          <w:ilvl w:val="0"/>
          <w:numId w:val="1"/>
        </w:numPr>
        <w:rPr>
          <w:rFonts w:hint="default"/>
          <w:lang w:eastAsia="zh-Hans"/>
        </w:rPr>
      </w:pPr>
      <w:r>
        <w:rPr>
          <w:rFonts w:hint="eastAsia"/>
          <w:lang w:eastAsia="zh-Hans"/>
        </w:rPr>
        <w:t>用考生的真实信息进行填写，注意密码设置要求(包含大写、字母、数字)，用户名和密码一定要记住，用户名可以自行设置，要求必须是字母。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联系电话必需要填写</w:t>
      </w:r>
      <w:r>
        <w:rPr>
          <w:rFonts w:hint="default"/>
          <w:lang w:eastAsia="zh-Hans"/>
        </w:rPr>
        <w:t>）</w:t>
      </w:r>
    </w:p>
    <w:p>
      <w:pPr>
        <w:numPr>
          <w:ilvl w:val="0"/>
          <w:numId w:val="0"/>
        </w:numPr>
        <w:rPr>
          <w:rFonts w:hint="default"/>
          <w:lang w:eastAsia="zh-Hans"/>
        </w:rPr>
      </w:pPr>
    </w:p>
    <w:p>
      <w:pPr>
        <w:numPr>
          <w:ilvl w:val="0"/>
          <w:numId w:val="0"/>
        </w:numPr>
        <w:jc w:val="center"/>
        <w:rPr>
          <w:rFonts w:hint="eastAsia"/>
          <w:lang w:eastAsia="zh-Hans"/>
        </w:rPr>
      </w:pPr>
      <w:r>
        <w:rPr>
          <w:rFonts w:hint="eastAsia"/>
          <w:lang w:eastAsia="zh-Hans"/>
        </w:rPr>
        <w:drawing>
          <wp:inline distT="0" distB="0" distL="114300" distR="114300">
            <wp:extent cx="4385945" cy="3106420"/>
            <wp:effectExtent l="0" t="0" r="8255" b="17780"/>
            <wp:docPr id="2" name="图片 2" descr="截屏2022-04-15 10.53.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屏2022-04-15 10.53.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5945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eastAsia="zh-Hans"/>
        </w:rPr>
      </w:pPr>
    </w:p>
    <w:p>
      <w:pPr>
        <w:numPr>
          <w:ilvl w:val="0"/>
          <w:numId w:val="1"/>
        </w:numPr>
        <w:jc w:val="left"/>
        <w:rPr>
          <w:rFonts w:hint="eastAsia"/>
          <w:lang w:eastAsia="zh-Hans"/>
        </w:rPr>
      </w:pPr>
      <w:r>
        <w:rPr>
          <w:rFonts w:hint="eastAsia"/>
          <w:lang w:eastAsia="zh-Hans"/>
        </w:rPr>
        <w:t>注册成功后，回到登录界面，用之前设置好的用户名和密码登录</w:t>
      </w:r>
    </w:p>
    <w:p>
      <w:pPr>
        <w:numPr>
          <w:ilvl w:val="0"/>
          <w:numId w:val="0"/>
        </w:numPr>
        <w:jc w:val="left"/>
        <w:rPr>
          <w:rFonts w:hint="eastAsia"/>
          <w:lang w:eastAsia="zh-Hans"/>
        </w:rPr>
      </w:pPr>
    </w:p>
    <w:p>
      <w:pPr>
        <w:numPr>
          <w:ilvl w:val="0"/>
          <w:numId w:val="1"/>
        </w:numPr>
        <w:jc w:val="left"/>
        <w:rPr>
          <w:rFonts w:hint="eastAsia"/>
          <w:lang w:eastAsia="zh-Hans"/>
        </w:rPr>
      </w:pPr>
      <w:r>
        <w:rPr>
          <w:rFonts w:hint="eastAsia"/>
          <w:lang w:eastAsia="zh-Hans"/>
        </w:rPr>
        <w:t>登陆后进入主界面，勾选</w:t>
      </w:r>
      <w:r>
        <w:rPr>
          <w:rFonts w:hint="default"/>
          <w:lang w:eastAsia="zh-Hans"/>
        </w:rPr>
        <w:t>2022</w:t>
      </w:r>
      <w:r>
        <w:rPr>
          <w:rFonts w:hint="eastAsia"/>
          <w:lang w:eastAsia="zh-Hans"/>
        </w:rPr>
        <w:t>留学课程</w:t>
      </w:r>
      <w:r>
        <w:rPr>
          <w:rFonts w:hint="eastAsia"/>
          <w:lang w:val="en-US" w:eastAsia="zh-Hans"/>
        </w:rPr>
        <w:t>报考费</w:t>
      </w:r>
      <w:r>
        <w:rPr>
          <w:rFonts w:hint="default"/>
          <w:lang w:eastAsia="zh-Hans"/>
        </w:rPr>
        <w:t>（51</w:t>
      </w:r>
      <w:r>
        <w:rPr>
          <w:rFonts w:hint="eastAsia"/>
          <w:lang w:val="en-US" w:eastAsia="zh-Hans"/>
        </w:rPr>
        <w:t>项</w:t>
      </w:r>
      <w:r>
        <w:rPr>
          <w:rFonts w:hint="default"/>
          <w:lang w:eastAsia="zh-Hans"/>
        </w:rPr>
        <w:t>）</w:t>
      </w:r>
      <w:r>
        <w:rPr>
          <w:rFonts w:hint="eastAsia"/>
          <w:lang w:eastAsia="zh-Hans"/>
        </w:rPr>
        <w:t>，并进行支付</w:t>
      </w:r>
    </w:p>
    <w:p>
      <w:pPr>
        <w:numPr>
          <w:ilvl w:val="0"/>
          <w:numId w:val="0"/>
        </w:numPr>
        <w:jc w:val="left"/>
        <w:rPr>
          <w:rFonts w:hint="eastAsia"/>
          <w:lang w:eastAsia="zh-Hans"/>
        </w:rPr>
      </w:pPr>
    </w:p>
    <w:p>
      <w:pPr>
        <w:numPr>
          <w:ilvl w:val="0"/>
          <w:numId w:val="2"/>
        </w:numPr>
        <w:jc w:val="left"/>
        <w:rPr>
          <w:rFonts w:hint="eastAsia"/>
          <w:lang w:eastAsia="zh-Hans"/>
        </w:rPr>
      </w:pPr>
      <w:r>
        <w:rPr>
          <w:rFonts w:hint="eastAsia"/>
          <w:lang w:eastAsia="zh-Hans"/>
        </w:rPr>
        <w:t>勾选是，进入缴费</w:t>
      </w:r>
    </w:p>
    <w:p>
      <w:pPr>
        <w:numPr>
          <w:ilvl w:val="0"/>
          <w:numId w:val="0"/>
        </w:numPr>
        <w:jc w:val="left"/>
        <w:rPr>
          <w:rFonts w:hint="eastAsia"/>
          <w:lang w:eastAsia="zh-Hans"/>
        </w:rPr>
      </w:pPr>
    </w:p>
    <w:p>
      <w:pPr>
        <w:numPr>
          <w:ilvl w:val="0"/>
          <w:numId w:val="0"/>
        </w:numPr>
        <w:jc w:val="left"/>
        <w:rPr>
          <w:rFonts w:hint="eastAsia"/>
          <w:lang w:eastAsia="zh-Hans"/>
        </w:rPr>
      </w:pPr>
      <w:r>
        <w:rPr>
          <w:rFonts w:hint="eastAsia"/>
          <w:lang w:eastAsia="zh-Hans"/>
        </w:rPr>
        <w:drawing>
          <wp:inline distT="0" distB="0" distL="114300" distR="114300">
            <wp:extent cx="5262880" cy="2962275"/>
            <wp:effectExtent l="0" t="0" r="20320" b="9525"/>
            <wp:docPr id="5" name="图片 5" descr="截屏2022-04-15 10.54.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截屏2022-04-15 10.54.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eastAsia="zh-Hans"/>
        </w:rPr>
      </w:pPr>
    </w:p>
    <w:p>
      <w:pPr>
        <w:numPr>
          <w:ilvl w:val="0"/>
          <w:numId w:val="2"/>
        </w:numPr>
        <w:jc w:val="left"/>
        <w:rPr>
          <w:rFonts w:hint="eastAsia"/>
          <w:lang w:eastAsia="zh-Hans"/>
        </w:rPr>
      </w:pPr>
      <w:r>
        <w:rPr>
          <w:rFonts w:hint="eastAsia"/>
          <w:lang w:eastAsia="zh-Hans"/>
        </w:rPr>
        <w:t>选择适合你的缴费方式(微信或银行卡)，点击下一步即可进行缴费</w:t>
      </w:r>
    </w:p>
    <w:p>
      <w:pPr>
        <w:numPr>
          <w:ilvl w:val="0"/>
          <w:numId w:val="0"/>
        </w:numPr>
        <w:jc w:val="left"/>
        <w:rPr>
          <w:rFonts w:hint="eastAsia"/>
          <w:lang w:eastAsia="zh-Hans"/>
        </w:rPr>
      </w:pPr>
    </w:p>
    <w:p>
      <w:pPr>
        <w:numPr>
          <w:ilvl w:val="0"/>
          <w:numId w:val="0"/>
        </w:numPr>
        <w:jc w:val="center"/>
        <w:rPr>
          <w:rFonts w:hint="eastAsia"/>
          <w:lang w:eastAsia="zh-Hans"/>
        </w:rPr>
      </w:pPr>
      <w:r>
        <w:rPr>
          <w:rFonts w:hint="eastAsia"/>
          <w:lang w:eastAsia="zh-Hans"/>
        </w:rPr>
        <w:drawing>
          <wp:inline distT="0" distB="0" distL="114300" distR="114300">
            <wp:extent cx="5269230" cy="2764155"/>
            <wp:effectExtent l="0" t="0" r="13970" b="4445"/>
            <wp:docPr id="6" name="图片 6" descr="截屏2022-04-15 10.55.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截屏2022-04-15 10.55.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eastAsia="zh-Hans"/>
        </w:rPr>
      </w:pPr>
    </w:p>
    <w:p>
      <w:pPr>
        <w:numPr>
          <w:ilvl w:val="0"/>
          <w:numId w:val="0"/>
        </w:numPr>
        <w:jc w:val="center"/>
        <w:rPr>
          <w:rFonts w:hint="eastAsia"/>
          <w:lang w:eastAsia="zh-Hans"/>
        </w:rPr>
      </w:pPr>
    </w:p>
    <w:p>
      <w:pPr>
        <w:numPr>
          <w:ilvl w:val="0"/>
          <w:numId w:val="0"/>
        </w:numPr>
        <w:jc w:val="center"/>
        <w:rPr>
          <w:rFonts w:hint="eastAsia"/>
          <w:lang w:eastAsia="zh-Hans"/>
        </w:rPr>
      </w:pPr>
    </w:p>
    <w:p>
      <w:pPr>
        <w:numPr>
          <w:ilvl w:val="0"/>
          <w:numId w:val="0"/>
        </w:numPr>
        <w:jc w:val="center"/>
        <w:rPr>
          <w:rFonts w:hint="eastAsia"/>
          <w:lang w:eastAsia="zh-Hans"/>
        </w:rPr>
      </w:pPr>
    </w:p>
    <w:p>
      <w:pPr>
        <w:numPr>
          <w:ilvl w:val="0"/>
          <w:numId w:val="0"/>
        </w:numPr>
        <w:jc w:val="center"/>
        <w:rPr>
          <w:rFonts w:hint="eastAsia"/>
          <w:lang w:eastAsia="zh-Hans"/>
        </w:rPr>
      </w:pPr>
    </w:p>
    <w:p>
      <w:pPr>
        <w:numPr>
          <w:ilvl w:val="0"/>
          <w:numId w:val="0"/>
        </w:numPr>
        <w:jc w:val="center"/>
        <w:rPr>
          <w:rFonts w:hint="eastAsia"/>
          <w:lang w:eastAsia="zh-Hans"/>
        </w:rPr>
      </w:pPr>
    </w:p>
    <w:p>
      <w:pPr>
        <w:numPr>
          <w:ilvl w:val="0"/>
          <w:numId w:val="0"/>
        </w:numPr>
        <w:jc w:val="center"/>
        <w:rPr>
          <w:rFonts w:hint="eastAsia"/>
          <w:lang w:eastAsia="zh-Hans"/>
        </w:rPr>
      </w:pPr>
    </w:p>
    <w:p>
      <w:pPr>
        <w:numPr>
          <w:ilvl w:val="0"/>
          <w:numId w:val="2"/>
        </w:numPr>
        <w:jc w:val="left"/>
        <w:rPr>
          <w:rFonts w:hint="eastAsia"/>
          <w:lang w:eastAsia="zh-Hans"/>
        </w:rPr>
      </w:pPr>
      <w:r>
        <w:rPr>
          <w:rFonts w:hint="eastAsia"/>
          <w:lang w:eastAsia="zh-Hans"/>
        </w:rPr>
        <w:t>如选择微信支付，会直接跳转到二维码界面，考生直接用扫描即可完成付款</w:t>
      </w:r>
    </w:p>
    <w:p>
      <w:pPr>
        <w:numPr>
          <w:ilvl w:val="0"/>
          <w:numId w:val="0"/>
        </w:numPr>
        <w:jc w:val="left"/>
        <w:rPr>
          <w:rFonts w:hint="eastAsia"/>
          <w:lang w:eastAsia="zh-Hans"/>
        </w:rPr>
      </w:pPr>
    </w:p>
    <w:p>
      <w:pPr>
        <w:numPr>
          <w:ilvl w:val="0"/>
          <w:numId w:val="0"/>
        </w:numPr>
        <w:jc w:val="center"/>
        <w:rPr>
          <w:rFonts w:hint="eastAsia"/>
          <w:lang w:eastAsia="zh-Hans"/>
        </w:rPr>
      </w:pPr>
      <w:r>
        <w:rPr>
          <w:rFonts w:hint="eastAsia"/>
          <w:lang w:eastAsia="zh-Hans"/>
        </w:rPr>
        <w:drawing>
          <wp:inline distT="0" distB="0" distL="114300" distR="114300">
            <wp:extent cx="5250180" cy="2330450"/>
            <wp:effectExtent l="0" t="0" r="7620" b="6350"/>
            <wp:docPr id="7" name="图片 7" descr="截屏2022-04-15 10.56.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截屏2022-04-15 10.56.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eastAsia="zh-Hans"/>
        </w:rPr>
      </w:pPr>
    </w:p>
    <w:p>
      <w:pPr>
        <w:numPr>
          <w:ilvl w:val="0"/>
          <w:numId w:val="3"/>
        </w:numPr>
        <w:jc w:val="left"/>
        <w:rPr>
          <w:rFonts w:hint="eastAsia"/>
          <w:lang w:eastAsia="zh-Hans"/>
        </w:rPr>
      </w:pPr>
      <w:r>
        <w:rPr>
          <w:rFonts w:hint="eastAsia"/>
          <w:lang w:eastAsia="zh-Hans"/>
        </w:rPr>
        <w:t>如选择银行卡支付，则会跳转到银联系统进行汇款，汇款时不要关闭这个页面</w:t>
      </w:r>
    </w:p>
    <w:p>
      <w:pPr>
        <w:numPr>
          <w:ilvl w:val="0"/>
          <w:numId w:val="0"/>
        </w:numPr>
        <w:jc w:val="left"/>
        <w:rPr>
          <w:rFonts w:hint="eastAsia"/>
          <w:lang w:eastAsia="zh-Hans"/>
        </w:rPr>
      </w:pPr>
    </w:p>
    <w:p>
      <w:pPr>
        <w:numPr>
          <w:ilvl w:val="0"/>
          <w:numId w:val="0"/>
        </w:numPr>
        <w:jc w:val="left"/>
        <w:rPr>
          <w:rFonts w:hint="eastAsia"/>
          <w:lang w:eastAsia="zh-Hans"/>
        </w:rPr>
      </w:pPr>
      <w:r>
        <w:rPr>
          <w:rFonts w:hint="eastAsia"/>
          <w:lang w:eastAsia="zh-Hans"/>
        </w:rPr>
        <w:drawing>
          <wp:inline distT="0" distB="0" distL="114300" distR="114300">
            <wp:extent cx="5260340" cy="2727325"/>
            <wp:effectExtent l="0" t="0" r="22860" b="15875"/>
            <wp:docPr id="8" name="图片 8" descr="截屏2022-04-15 10.57.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截屏2022-04-15 10.57.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5916C2"/>
    <w:multiLevelType w:val="singleLevel"/>
    <w:tmpl w:val="625916C2"/>
    <w:lvl w:ilvl="0" w:tentative="0">
      <w:start w:val="1"/>
      <w:numFmt w:val="decimal"/>
      <w:suff w:val="nothing"/>
      <w:lvlText w:val="(%1)"/>
      <w:lvlJc w:val="left"/>
    </w:lvl>
  </w:abstractNum>
  <w:abstractNum w:abstractNumId="1">
    <w:nsid w:val="6259188B"/>
    <w:multiLevelType w:val="singleLevel"/>
    <w:tmpl w:val="6259188B"/>
    <w:lvl w:ilvl="0" w:tentative="0">
      <w:start w:val="6"/>
      <w:numFmt w:val="decimal"/>
      <w:suff w:val="nothing"/>
      <w:lvlText w:val="(%1)"/>
      <w:lvlJc w:val="left"/>
    </w:lvl>
  </w:abstractNum>
  <w:abstractNum w:abstractNumId="2">
    <w:nsid w:val="62591A0C"/>
    <w:multiLevelType w:val="singleLevel"/>
    <w:tmpl w:val="62591A0C"/>
    <w:lvl w:ilvl="0" w:tentative="0">
      <w:start w:val="9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FD1A04"/>
    <w:rsid w:val="09FD1A04"/>
    <w:rsid w:val="BD19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DejaVu Sans" w:hAnsi="DejaVu Sans" w:eastAsia="方正黑体_GBK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Office_4.1.2.6545_F1E327BC-269C-435d-A152-05C5408002CA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2022-04-15T22:44:00Z</dcterms:created>
  <dc:creator>snow</dc:creator>
  <cp:lastModifiedBy>snow</cp:lastModifiedBy>
  <dcterms:modified xsi:type="dcterms:W3CDTF">2022-04-15T16:02:27Z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